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FCC3" w14:textId="7B957CC2" w:rsidR="00885108" w:rsidRPr="00392253" w:rsidRDefault="00885108" w:rsidP="00885108">
      <w:pPr>
        <w:tabs>
          <w:tab w:val="left" w:pos="1440"/>
        </w:tabs>
        <w:rPr>
          <w:rFonts w:cstheme="minorHAnsi"/>
          <w:b/>
          <w:bCs/>
          <w:sz w:val="20"/>
        </w:rPr>
      </w:pPr>
      <w:r w:rsidRPr="00392253">
        <w:rPr>
          <w:rFonts w:cstheme="minorHAnsi"/>
          <w:b/>
          <w:bCs/>
        </w:rPr>
        <w:t xml:space="preserve">Príloha </w:t>
      </w:r>
      <w:r w:rsidR="00C3597F" w:rsidRPr="00392253">
        <w:rPr>
          <w:rFonts w:cstheme="minorHAnsi"/>
          <w:b/>
          <w:bCs/>
        </w:rPr>
        <w:t>2</w:t>
      </w:r>
      <w:r w:rsidRPr="00392253">
        <w:rPr>
          <w:rFonts w:cstheme="minorHAnsi"/>
          <w:b/>
          <w:bCs/>
        </w:rPr>
        <w:t xml:space="preserve"> – Návrh na plnenie kritérií hodnotenia</w:t>
      </w:r>
    </w:p>
    <w:p w14:paraId="5505601B" w14:textId="4601CF22" w:rsidR="00C3597F" w:rsidRPr="00392253" w:rsidRDefault="00C3597F" w:rsidP="00885108">
      <w:pPr>
        <w:tabs>
          <w:tab w:val="left" w:pos="1440"/>
        </w:tabs>
        <w:rPr>
          <w:rFonts w:cstheme="minorHAnsi"/>
          <w:sz w:val="20"/>
        </w:rPr>
      </w:pPr>
      <w:r w:rsidRPr="00392253">
        <w:rPr>
          <w:rFonts w:cstheme="minorHAnsi"/>
          <w:sz w:val="20"/>
        </w:rPr>
        <w:t xml:space="preserve">Predmetom zákazky je obstaranie </w:t>
      </w:r>
      <w:r w:rsidR="00392253" w:rsidRPr="00392253">
        <w:rPr>
          <w:rFonts w:cstheme="minorHAnsi"/>
          <w:spacing w:val="-1"/>
        </w:rPr>
        <w:t xml:space="preserve">tovaru: </w:t>
      </w:r>
      <w:r w:rsidR="00392253" w:rsidRPr="00392253">
        <w:rPr>
          <w:rFonts w:cstheme="minorHAnsi"/>
          <w:b/>
        </w:rPr>
        <w:t>Plnoautomatický snežný kanón ventilátorový (2ks)</w:t>
      </w:r>
    </w:p>
    <w:p w14:paraId="72427CA9" w14:textId="6FF0EC0E" w:rsidR="00ED33DF" w:rsidRPr="00392253" w:rsidRDefault="00C3597F" w:rsidP="00885108">
      <w:pPr>
        <w:tabs>
          <w:tab w:val="left" w:pos="1440"/>
        </w:tabs>
        <w:rPr>
          <w:rFonts w:cstheme="minorHAnsi"/>
          <w:sz w:val="20"/>
        </w:rPr>
      </w:pPr>
      <w:r w:rsidRPr="00392253">
        <w:rPr>
          <w:rFonts w:cstheme="minorHAnsi"/>
          <w:sz w:val="20"/>
        </w:rPr>
        <w:t xml:space="preserve">Zákazka </w:t>
      </w:r>
      <w:r w:rsidR="00392253" w:rsidRPr="00392253">
        <w:rPr>
          <w:rFonts w:cstheme="minorHAnsi"/>
          <w:sz w:val="20"/>
        </w:rPr>
        <w:t xml:space="preserve">nie </w:t>
      </w:r>
      <w:r w:rsidRPr="00392253">
        <w:rPr>
          <w:rFonts w:cstheme="minorHAnsi"/>
          <w:sz w:val="20"/>
        </w:rPr>
        <w:t xml:space="preserve">je rozdelená na časti. </w:t>
      </w:r>
    </w:p>
    <w:p w14:paraId="743BCF21" w14:textId="77777777" w:rsidR="00885108" w:rsidRPr="00392253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92253">
        <w:rPr>
          <w:rFonts w:asciiTheme="minorHAnsi" w:hAnsiTheme="minorHAnsi" w:cstheme="minorHAnsi"/>
          <w:sz w:val="22"/>
          <w:szCs w:val="22"/>
        </w:rPr>
        <w:t>Názov alebo obchodné meno uchádzača:</w:t>
      </w:r>
      <w:r w:rsidRPr="003922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</w:t>
      </w:r>
    </w:p>
    <w:p w14:paraId="22C34654" w14:textId="67903CB3" w:rsidR="00885108" w:rsidRPr="00392253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92253">
        <w:rPr>
          <w:rFonts w:asciiTheme="minorHAnsi" w:hAnsiTheme="minorHAnsi" w:cstheme="minorHAnsi"/>
          <w:sz w:val="22"/>
          <w:szCs w:val="22"/>
        </w:rPr>
        <w:t>Adresa alebo sídlo uchádzača:</w:t>
      </w:r>
      <w:r w:rsidRPr="00392253">
        <w:rPr>
          <w:rFonts w:asciiTheme="minorHAnsi" w:hAnsiTheme="minorHAnsi" w:cstheme="minorHAnsi"/>
          <w:sz w:val="22"/>
          <w:szCs w:val="22"/>
        </w:rPr>
        <w:tab/>
      </w:r>
      <w:r w:rsidRPr="00392253">
        <w:rPr>
          <w:rFonts w:asciiTheme="minorHAnsi" w:hAnsiTheme="minorHAnsi" w:cstheme="minorHAnsi"/>
          <w:sz w:val="22"/>
          <w:szCs w:val="22"/>
        </w:rPr>
        <w:tab/>
      </w:r>
      <w:r w:rsidR="00857782" w:rsidRPr="00392253">
        <w:rPr>
          <w:rFonts w:asciiTheme="minorHAnsi" w:hAnsiTheme="minorHAnsi" w:cstheme="minorHAnsi"/>
          <w:sz w:val="22"/>
          <w:szCs w:val="22"/>
        </w:rPr>
        <w:tab/>
      </w:r>
      <w:r w:rsidRPr="0039225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14:paraId="3325C5B3" w14:textId="23757E43" w:rsidR="00885108" w:rsidRPr="00392253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92253">
        <w:rPr>
          <w:rFonts w:asciiTheme="minorHAnsi" w:hAnsiTheme="minorHAnsi" w:cstheme="minorHAnsi"/>
          <w:sz w:val="22"/>
          <w:szCs w:val="22"/>
        </w:rPr>
        <w:t xml:space="preserve">IČO/Sídlo: </w:t>
      </w:r>
      <w:r w:rsidRPr="00392253">
        <w:rPr>
          <w:rFonts w:asciiTheme="minorHAnsi" w:hAnsiTheme="minorHAnsi" w:cstheme="minorHAnsi"/>
          <w:sz w:val="22"/>
          <w:szCs w:val="22"/>
        </w:rPr>
        <w:tab/>
      </w:r>
      <w:r w:rsidRPr="00392253">
        <w:rPr>
          <w:rFonts w:asciiTheme="minorHAnsi" w:hAnsiTheme="minorHAnsi" w:cstheme="minorHAnsi"/>
          <w:sz w:val="22"/>
          <w:szCs w:val="22"/>
        </w:rPr>
        <w:tab/>
      </w:r>
      <w:r w:rsidRPr="00392253">
        <w:rPr>
          <w:rFonts w:asciiTheme="minorHAnsi" w:hAnsiTheme="minorHAnsi" w:cstheme="minorHAnsi"/>
          <w:sz w:val="22"/>
          <w:szCs w:val="22"/>
        </w:rPr>
        <w:tab/>
      </w:r>
      <w:r w:rsidRPr="00392253">
        <w:rPr>
          <w:rFonts w:asciiTheme="minorHAnsi" w:hAnsiTheme="minorHAnsi" w:cstheme="minorHAnsi"/>
          <w:sz w:val="22"/>
          <w:szCs w:val="22"/>
        </w:rPr>
        <w:tab/>
      </w:r>
      <w:r w:rsidR="00857782" w:rsidRPr="00392253">
        <w:rPr>
          <w:rFonts w:asciiTheme="minorHAnsi" w:hAnsiTheme="minorHAnsi" w:cstheme="minorHAnsi"/>
          <w:sz w:val="22"/>
          <w:szCs w:val="22"/>
        </w:rPr>
        <w:tab/>
      </w:r>
      <w:r w:rsidRPr="0039225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14:paraId="373D2EFE" w14:textId="6D79A502" w:rsidR="00885108" w:rsidRPr="00392253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92253">
        <w:rPr>
          <w:rFonts w:asciiTheme="minorHAnsi" w:hAnsiTheme="minorHAnsi" w:cstheme="minorHAnsi"/>
          <w:sz w:val="22"/>
          <w:szCs w:val="22"/>
        </w:rPr>
        <w:t>Kontaktná osoba:</w:t>
      </w:r>
      <w:r w:rsidRPr="00392253">
        <w:rPr>
          <w:rFonts w:asciiTheme="minorHAnsi" w:hAnsiTheme="minorHAnsi" w:cstheme="minorHAnsi"/>
          <w:sz w:val="22"/>
          <w:szCs w:val="22"/>
        </w:rPr>
        <w:tab/>
      </w:r>
      <w:r w:rsidRPr="00392253">
        <w:rPr>
          <w:rFonts w:asciiTheme="minorHAnsi" w:hAnsiTheme="minorHAnsi" w:cstheme="minorHAnsi"/>
          <w:sz w:val="22"/>
          <w:szCs w:val="22"/>
        </w:rPr>
        <w:tab/>
      </w:r>
      <w:r w:rsidRPr="00392253">
        <w:rPr>
          <w:rFonts w:asciiTheme="minorHAnsi" w:hAnsiTheme="minorHAnsi" w:cstheme="minorHAnsi"/>
          <w:sz w:val="22"/>
          <w:szCs w:val="22"/>
        </w:rPr>
        <w:tab/>
      </w:r>
      <w:r w:rsidR="00857782" w:rsidRPr="00392253">
        <w:rPr>
          <w:rFonts w:asciiTheme="minorHAnsi" w:hAnsiTheme="minorHAnsi" w:cstheme="minorHAnsi"/>
          <w:sz w:val="22"/>
          <w:szCs w:val="22"/>
        </w:rPr>
        <w:tab/>
      </w:r>
      <w:r w:rsidRPr="0039225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14:paraId="22DF7BBE" w14:textId="6EBC214E" w:rsidR="00885108" w:rsidRPr="00392253" w:rsidRDefault="00885108" w:rsidP="0088510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92253">
        <w:rPr>
          <w:rFonts w:asciiTheme="minorHAnsi" w:hAnsiTheme="minorHAnsi" w:cstheme="minorHAnsi"/>
          <w:sz w:val="22"/>
          <w:szCs w:val="22"/>
        </w:rPr>
        <w:t>Email a telefonický kontakt:</w:t>
      </w:r>
      <w:r w:rsidRPr="00392253">
        <w:rPr>
          <w:rFonts w:asciiTheme="minorHAnsi" w:hAnsiTheme="minorHAnsi" w:cstheme="minorHAnsi"/>
          <w:sz w:val="22"/>
          <w:szCs w:val="22"/>
        </w:rPr>
        <w:tab/>
      </w:r>
      <w:r w:rsidRPr="00392253">
        <w:rPr>
          <w:rFonts w:asciiTheme="minorHAnsi" w:hAnsiTheme="minorHAnsi" w:cstheme="minorHAnsi"/>
          <w:sz w:val="22"/>
          <w:szCs w:val="22"/>
        </w:rPr>
        <w:tab/>
      </w:r>
      <w:r w:rsidR="00857782" w:rsidRPr="00392253">
        <w:rPr>
          <w:rFonts w:asciiTheme="minorHAnsi" w:hAnsiTheme="minorHAnsi" w:cstheme="minorHAnsi"/>
          <w:sz w:val="22"/>
          <w:szCs w:val="22"/>
        </w:rPr>
        <w:tab/>
      </w:r>
      <w:r w:rsidRPr="0039225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14:paraId="3EC5F6EA" w14:textId="77777777" w:rsidR="00885108" w:rsidRPr="0039225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993"/>
        <w:gridCol w:w="1842"/>
        <w:gridCol w:w="709"/>
        <w:gridCol w:w="2121"/>
      </w:tblGrid>
      <w:tr w:rsidR="00392253" w:rsidRPr="00392253" w14:paraId="60A6619A" w14:textId="521EAFF7" w:rsidTr="00392253">
        <w:trPr>
          <w:trHeight w:val="502"/>
        </w:trPr>
        <w:tc>
          <w:tcPr>
            <w:tcW w:w="3397" w:type="dxa"/>
            <w:shd w:val="clear" w:color="auto" w:fill="F3F3F3"/>
            <w:vAlign w:val="center"/>
          </w:tcPr>
          <w:p w14:paraId="728BFD3C" w14:textId="7DFD132A" w:rsidR="00392253" w:rsidRPr="00392253" w:rsidRDefault="00392253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sk-SK"/>
              </w:rPr>
            </w:pPr>
            <w:r w:rsidRPr="00392253">
              <w:rPr>
                <w:rFonts w:asciiTheme="minorHAnsi" w:hAnsiTheme="minorHAnsi" w:cstheme="minorHAnsi"/>
                <w:sz w:val="22"/>
                <w:szCs w:val="22"/>
                <w:lang w:val="sk-SK" w:eastAsia="sk-SK"/>
              </w:rPr>
              <w:t>Názov predmetu obstarávania</w:t>
            </w:r>
          </w:p>
        </w:tc>
        <w:tc>
          <w:tcPr>
            <w:tcW w:w="993" w:type="dxa"/>
            <w:shd w:val="clear" w:color="auto" w:fill="F3F3F3"/>
            <w:vAlign w:val="center"/>
            <w:hideMark/>
          </w:tcPr>
          <w:p w14:paraId="4B9E52E3" w14:textId="7F0B054F" w:rsidR="00392253" w:rsidRPr="00392253" w:rsidRDefault="00392253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sk-SK"/>
              </w:rPr>
            </w:pPr>
            <w:r w:rsidRPr="00392253">
              <w:rPr>
                <w:rFonts w:asciiTheme="minorHAnsi" w:hAnsiTheme="minorHAnsi" w:cstheme="minorHAnsi"/>
                <w:sz w:val="22"/>
                <w:szCs w:val="22"/>
                <w:lang w:val="sk-SK" w:eastAsia="sk-SK"/>
              </w:rPr>
              <w:t xml:space="preserve">Kritériá </w:t>
            </w:r>
          </w:p>
        </w:tc>
        <w:tc>
          <w:tcPr>
            <w:tcW w:w="1842" w:type="dxa"/>
            <w:shd w:val="clear" w:color="auto" w:fill="F3F3F3"/>
            <w:vAlign w:val="center"/>
            <w:hideMark/>
          </w:tcPr>
          <w:p w14:paraId="6FC8ED7F" w14:textId="424897D7" w:rsidR="00392253" w:rsidRPr="00392253" w:rsidRDefault="00392253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sk-SK"/>
              </w:rPr>
            </w:pPr>
            <w:r w:rsidRPr="00392253">
              <w:rPr>
                <w:rFonts w:asciiTheme="minorHAnsi" w:hAnsiTheme="minorHAnsi" w:cstheme="minorHAnsi"/>
                <w:sz w:val="22"/>
                <w:szCs w:val="22"/>
                <w:lang w:val="sk-SK" w:eastAsia="sk-SK"/>
              </w:rPr>
              <w:t>Cena za ks</w:t>
            </w:r>
          </w:p>
          <w:p w14:paraId="13DEAD2D" w14:textId="70596F52" w:rsidR="00392253" w:rsidRPr="00392253" w:rsidRDefault="00392253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sk-SK"/>
              </w:rPr>
            </w:pPr>
            <w:r w:rsidRPr="00392253">
              <w:rPr>
                <w:rFonts w:asciiTheme="minorHAnsi" w:hAnsiTheme="minorHAnsi" w:cstheme="minorHAnsi"/>
                <w:sz w:val="22"/>
                <w:szCs w:val="22"/>
                <w:lang w:val="sk-SK" w:eastAsia="sk-SK"/>
              </w:rPr>
              <w:t>v EUR bez DPH</w:t>
            </w:r>
          </w:p>
        </w:tc>
        <w:tc>
          <w:tcPr>
            <w:tcW w:w="709" w:type="dxa"/>
            <w:shd w:val="clear" w:color="auto" w:fill="F3F3F3"/>
          </w:tcPr>
          <w:p w14:paraId="506E800B" w14:textId="7C939FD9" w:rsidR="00392253" w:rsidRPr="00392253" w:rsidRDefault="00392253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sk-SK"/>
              </w:rPr>
            </w:pPr>
            <w:r w:rsidRPr="00392253">
              <w:rPr>
                <w:rFonts w:asciiTheme="minorHAnsi" w:hAnsiTheme="minorHAnsi" w:cstheme="minorHAnsi"/>
                <w:sz w:val="22"/>
                <w:szCs w:val="22"/>
                <w:lang w:val="sk-SK" w:eastAsia="sk-SK"/>
              </w:rPr>
              <w:t>Počet kusov</w:t>
            </w:r>
          </w:p>
        </w:tc>
        <w:tc>
          <w:tcPr>
            <w:tcW w:w="2121" w:type="dxa"/>
            <w:shd w:val="clear" w:color="auto" w:fill="F3F3F3"/>
          </w:tcPr>
          <w:p w14:paraId="7E518240" w14:textId="68FBA3A7" w:rsidR="00392253" w:rsidRPr="00392253" w:rsidRDefault="00392253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sk-SK"/>
              </w:rPr>
            </w:pPr>
            <w:r w:rsidRPr="00392253">
              <w:rPr>
                <w:rFonts w:asciiTheme="minorHAnsi" w:hAnsiTheme="minorHAnsi" w:cstheme="minorHAnsi"/>
                <w:sz w:val="22"/>
                <w:szCs w:val="22"/>
                <w:lang w:val="sk-SK" w:eastAsia="sk-SK"/>
              </w:rPr>
              <w:t>Cena celkom v EUR bez DPH</w:t>
            </w:r>
          </w:p>
        </w:tc>
      </w:tr>
      <w:tr w:rsidR="00392253" w:rsidRPr="00392253" w14:paraId="1E69C75D" w14:textId="17FEC431" w:rsidTr="00392253">
        <w:trPr>
          <w:trHeight w:val="502"/>
        </w:trPr>
        <w:tc>
          <w:tcPr>
            <w:tcW w:w="3397" w:type="dxa"/>
            <w:vAlign w:val="center"/>
          </w:tcPr>
          <w:p w14:paraId="41376AEB" w14:textId="7AAEA66A" w:rsidR="00392253" w:rsidRPr="00392253" w:rsidRDefault="00392253" w:rsidP="00392253">
            <w:pPr>
              <w:spacing w:after="0"/>
              <w:rPr>
                <w:rFonts w:cstheme="minorHAnsi"/>
                <w:b/>
                <w:bCs/>
              </w:rPr>
            </w:pPr>
            <w:r w:rsidRPr="00392253">
              <w:rPr>
                <w:rFonts w:cstheme="minorHAnsi"/>
                <w:b/>
              </w:rPr>
              <w:t>Plnoautomatický snežný kanón ventilátorový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69FB2B02" w14:textId="70595511" w:rsidR="00392253" w:rsidRPr="00392253" w:rsidRDefault="00392253" w:rsidP="00857782">
            <w:pPr>
              <w:spacing w:after="0"/>
              <w:jc w:val="center"/>
              <w:rPr>
                <w:rFonts w:cstheme="minorHAnsi"/>
              </w:rPr>
            </w:pPr>
            <w:r w:rsidRPr="00392253">
              <w:rPr>
                <w:rFonts w:cstheme="minorHAnsi"/>
              </w:rPr>
              <w:t>najnižšia cena</w:t>
            </w:r>
            <w:r>
              <w:rPr>
                <w:rFonts w:cstheme="minorHAnsi"/>
              </w:rPr>
              <w:t xml:space="preserve"> bez DPH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63ADD24D" w14:textId="6A357DC0" w:rsidR="00392253" w:rsidRPr="00392253" w:rsidRDefault="00392253" w:rsidP="00392253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 w:eastAsia="sk-SK"/>
              </w:rPr>
            </w:pPr>
            <w:r w:rsidRPr="003922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doplniť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519DD8C" w14:textId="647073F6" w:rsidR="00392253" w:rsidRPr="00392253" w:rsidRDefault="00392253" w:rsidP="00392253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 w:eastAsia="sk-SK"/>
              </w:rPr>
            </w:pPr>
            <w:r w:rsidRPr="0039225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23B957DB" w14:textId="21261C72" w:rsidR="00392253" w:rsidRPr="00392253" w:rsidRDefault="00392253" w:rsidP="00392253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 w:eastAsia="sk-SK"/>
              </w:rPr>
            </w:pPr>
            <w:r w:rsidRPr="003922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doplniť</w:t>
            </w:r>
          </w:p>
        </w:tc>
      </w:tr>
      <w:tr w:rsidR="00392253" w:rsidRPr="00392253" w14:paraId="4FA04CF6" w14:textId="186C2E0C" w:rsidTr="00392253">
        <w:trPr>
          <w:trHeight w:val="502"/>
        </w:trPr>
        <w:tc>
          <w:tcPr>
            <w:tcW w:w="3397" w:type="dxa"/>
            <w:vAlign w:val="center"/>
          </w:tcPr>
          <w:p w14:paraId="130F035D" w14:textId="18A6D4F8" w:rsidR="00392253" w:rsidRPr="00392253" w:rsidRDefault="00392253" w:rsidP="00857782">
            <w:pPr>
              <w:spacing w:after="0"/>
              <w:jc w:val="both"/>
              <w:rPr>
                <w:rFonts w:cstheme="minorHAnsi"/>
              </w:rPr>
            </w:pPr>
            <w:r w:rsidRPr="00392253">
              <w:rPr>
                <w:rFonts w:cstheme="minorHAnsi"/>
              </w:rPr>
              <w:t xml:space="preserve">Typové označenie: </w:t>
            </w:r>
            <w:r w:rsidRPr="00392253">
              <w:rPr>
                <w:rFonts w:cstheme="minorHAnsi"/>
                <w:color w:val="FF0000"/>
              </w:rPr>
              <w:t>doplniť</w:t>
            </w:r>
          </w:p>
        </w:tc>
        <w:tc>
          <w:tcPr>
            <w:tcW w:w="993" w:type="dxa"/>
            <w:vMerge/>
            <w:vAlign w:val="center"/>
          </w:tcPr>
          <w:p w14:paraId="4200B730" w14:textId="77777777" w:rsidR="00392253" w:rsidRPr="00392253" w:rsidRDefault="00392253" w:rsidP="008577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0809351" w14:textId="77777777" w:rsidR="00392253" w:rsidRPr="00392253" w:rsidRDefault="00392253" w:rsidP="00857782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8A06ADB" w14:textId="77777777" w:rsidR="00392253" w:rsidRPr="00392253" w:rsidRDefault="00392253" w:rsidP="00857782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14:paraId="092F52C3" w14:textId="77777777" w:rsidR="00392253" w:rsidRPr="00392253" w:rsidRDefault="00392253" w:rsidP="00857782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 w:eastAsia="sk-SK"/>
              </w:rPr>
            </w:pPr>
          </w:p>
        </w:tc>
      </w:tr>
      <w:tr w:rsidR="00392253" w:rsidRPr="00392253" w14:paraId="31DC847A" w14:textId="7786B27E" w:rsidTr="00392253">
        <w:trPr>
          <w:trHeight w:val="502"/>
        </w:trPr>
        <w:tc>
          <w:tcPr>
            <w:tcW w:w="3397" w:type="dxa"/>
            <w:vAlign w:val="center"/>
          </w:tcPr>
          <w:p w14:paraId="4C41E33E" w14:textId="76CA7EEB" w:rsidR="00392253" w:rsidRPr="00392253" w:rsidRDefault="00392253" w:rsidP="00857782">
            <w:pPr>
              <w:spacing w:after="0"/>
              <w:jc w:val="both"/>
              <w:rPr>
                <w:rFonts w:cstheme="minorHAnsi"/>
              </w:rPr>
            </w:pPr>
            <w:r w:rsidRPr="00392253">
              <w:rPr>
                <w:rFonts w:cstheme="minorHAnsi"/>
              </w:rPr>
              <w:t xml:space="preserve">Názov výrobcu: </w:t>
            </w:r>
            <w:r w:rsidRPr="00392253">
              <w:rPr>
                <w:rFonts w:cstheme="minorHAnsi"/>
                <w:color w:val="FF0000"/>
              </w:rPr>
              <w:t>doplniť</w:t>
            </w:r>
          </w:p>
        </w:tc>
        <w:tc>
          <w:tcPr>
            <w:tcW w:w="993" w:type="dxa"/>
            <w:vMerge/>
            <w:vAlign w:val="center"/>
          </w:tcPr>
          <w:p w14:paraId="16B7A5EE" w14:textId="77777777" w:rsidR="00392253" w:rsidRPr="00392253" w:rsidRDefault="00392253" w:rsidP="0085778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E655E39" w14:textId="77777777" w:rsidR="00392253" w:rsidRPr="00392253" w:rsidRDefault="00392253" w:rsidP="00857782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A228C8F" w14:textId="77777777" w:rsidR="00392253" w:rsidRPr="00392253" w:rsidRDefault="00392253" w:rsidP="00857782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14:paraId="057A79B2" w14:textId="77777777" w:rsidR="00392253" w:rsidRPr="00392253" w:rsidRDefault="00392253" w:rsidP="00857782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 w:eastAsia="sk-SK"/>
              </w:rPr>
            </w:pPr>
          </w:p>
        </w:tc>
      </w:tr>
    </w:tbl>
    <w:p w14:paraId="172B6B75" w14:textId="77777777" w:rsidR="00392253" w:rsidRPr="00392253" w:rsidRDefault="00392253" w:rsidP="00857782">
      <w:pPr>
        <w:tabs>
          <w:tab w:val="left" w:pos="1440"/>
          <w:tab w:val="right" w:pos="9000"/>
        </w:tabs>
        <w:spacing w:after="0" w:line="80" w:lineRule="atLeast"/>
        <w:rPr>
          <w:rFonts w:cstheme="minorHAnsi"/>
          <w:b/>
          <w:bCs/>
          <w:sz w:val="20"/>
          <w:szCs w:val="20"/>
        </w:rPr>
      </w:pPr>
    </w:p>
    <w:p w14:paraId="5E1BA1E7" w14:textId="14087838" w:rsidR="00885108" w:rsidRPr="00392253" w:rsidRDefault="00C3597F" w:rsidP="00857782">
      <w:pPr>
        <w:tabs>
          <w:tab w:val="left" w:pos="1440"/>
          <w:tab w:val="right" w:pos="9000"/>
        </w:tabs>
        <w:spacing w:after="0" w:line="80" w:lineRule="atLeast"/>
        <w:rPr>
          <w:rFonts w:cstheme="minorHAnsi"/>
          <w:b/>
          <w:bCs/>
          <w:sz w:val="20"/>
          <w:szCs w:val="20"/>
        </w:rPr>
      </w:pPr>
      <w:r w:rsidRPr="00392253">
        <w:rPr>
          <w:rFonts w:cstheme="minorHAnsi"/>
          <w:b/>
          <w:bCs/>
          <w:sz w:val="20"/>
          <w:szCs w:val="20"/>
        </w:rPr>
        <w:t>Som/ nie som platcom DPH</w:t>
      </w:r>
      <w:r w:rsidRPr="00392253">
        <w:rPr>
          <w:rStyle w:val="Odkaznapoznmkupodiarou"/>
          <w:rFonts w:cstheme="minorHAnsi"/>
          <w:b/>
          <w:bCs/>
          <w:sz w:val="20"/>
          <w:szCs w:val="20"/>
        </w:rPr>
        <w:footnoteReference w:id="1"/>
      </w:r>
    </w:p>
    <w:p w14:paraId="711C8D53" w14:textId="77777777" w:rsidR="00857782" w:rsidRPr="00392253" w:rsidRDefault="00857782" w:rsidP="0088510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70B8E1D0" w14:textId="77777777" w:rsidR="00392253" w:rsidRPr="00392253" w:rsidRDefault="00392253" w:rsidP="0088510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046DBDAB" w14:textId="1B60EEE1" w:rsidR="00885108" w:rsidRPr="0039225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  <w:r w:rsidRPr="00392253">
        <w:rPr>
          <w:rFonts w:cstheme="minorHAnsi"/>
          <w:sz w:val="20"/>
          <w:szCs w:val="20"/>
        </w:rPr>
        <w:t>Vypracoval: ..........................................</w:t>
      </w:r>
      <w:r w:rsidRPr="00392253">
        <w:rPr>
          <w:rFonts w:cstheme="minorHAnsi"/>
          <w:sz w:val="20"/>
          <w:szCs w:val="20"/>
        </w:rPr>
        <w:tab/>
      </w:r>
      <w:r w:rsidRPr="00392253">
        <w:rPr>
          <w:rFonts w:cstheme="minorHAnsi"/>
          <w:sz w:val="20"/>
          <w:szCs w:val="20"/>
        </w:rPr>
        <w:tab/>
      </w:r>
      <w:r w:rsidRPr="00392253">
        <w:rPr>
          <w:rFonts w:cstheme="minorHAnsi"/>
          <w:sz w:val="20"/>
          <w:szCs w:val="20"/>
        </w:rPr>
        <w:tab/>
      </w:r>
      <w:r w:rsidRPr="00392253">
        <w:rPr>
          <w:rFonts w:cstheme="minorHAnsi"/>
          <w:sz w:val="20"/>
          <w:szCs w:val="20"/>
        </w:rPr>
        <w:tab/>
      </w:r>
    </w:p>
    <w:p w14:paraId="627F4B55" w14:textId="77777777" w:rsidR="00392253" w:rsidRPr="00392253" w:rsidRDefault="00392253" w:rsidP="0088510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05D7BC35" w14:textId="77777777" w:rsidR="00392253" w:rsidRPr="00392253" w:rsidRDefault="00392253" w:rsidP="0088510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23A4B6CC" w14:textId="77777777" w:rsidR="00392253" w:rsidRPr="00392253" w:rsidRDefault="00392253" w:rsidP="0088510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387D1730" w14:textId="405BFA78" w:rsidR="00885108" w:rsidRPr="0039225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  <w:r w:rsidRPr="00392253">
        <w:rPr>
          <w:rFonts w:cstheme="minorHAnsi"/>
          <w:sz w:val="20"/>
          <w:szCs w:val="20"/>
        </w:rPr>
        <w:t>V ...................................... dňa ..........................................................</w:t>
      </w:r>
    </w:p>
    <w:p w14:paraId="46ECC19D" w14:textId="77777777" w:rsidR="00392253" w:rsidRPr="00392253" w:rsidRDefault="00885108" w:rsidP="00885108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  <w:r w:rsidRPr="00392253">
        <w:rPr>
          <w:rFonts w:cstheme="minorHAnsi"/>
          <w:sz w:val="20"/>
          <w:szCs w:val="20"/>
        </w:rPr>
        <w:tab/>
      </w:r>
      <w:r w:rsidRPr="00392253">
        <w:rPr>
          <w:rFonts w:cstheme="minorHAnsi"/>
          <w:sz w:val="20"/>
          <w:szCs w:val="20"/>
        </w:rPr>
        <w:tab/>
      </w:r>
      <w:r w:rsidR="00857782" w:rsidRPr="00392253">
        <w:rPr>
          <w:rFonts w:cstheme="minorHAnsi"/>
          <w:sz w:val="20"/>
          <w:szCs w:val="20"/>
        </w:rPr>
        <w:tab/>
      </w:r>
    </w:p>
    <w:p w14:paraId="574FBB05" w14:textId="77777777" w:rsidR="00392253" w:rsidRPr="00392253" w:rsidRDefault="00392253" w:rsidP="00885108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</w:p>
    <w:p w14:paraId="64F9753E" w14:textId="77777777" w:rsidR="00392253" w:rsidRPr="00392253" w:rsidRDefault="00392253" w:rsidP="00885108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</w:p>
    <w:p w14:paraId="4937A7B9" w14:textId="200B0C06" w:rsidR="00885108" w:rsidRPr="00392253" w:rsidRDefault="00392253" w:rsidP="00885108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  <w:r w:rsidRPr="00392253">
        <w:rPr>
          <w:rFonts w:cstheme="minorHAnsi"/>
          <w:sz w:val="20"/>
          <w:szCs w:val="20"/>
        </w:rPr>
        <w:tab/>
      </w:r>
      <w:r w:rsidRPr="00392253">
        <w:rPr>
          <w:rFonts w:cstheme="minorHAnsi"/>
          <w:sz w:val="20"/>
          <w:szCs w:val="20"/>
        </w:rPr>
        <w:tab/>
        <w:t xml:space="preserve">                                            .......................</w:t>
      </w:r>
      <w:r w:rsidR="00885108" w:rsidRPr="00392253">
        <w:rPr>
          <w:rFonts w:cstheme="minorHAnsi"/>
          <w:sz w:val="20"/>
          <w:szCs w:val="20"/>
        </w:rPr>
        <w:t>...................................</w:t>
      </w:r>
    </w:p>
    <w:p w14:paraId="07320416" w14:textId="07770D54" w:rsidR="009C5E5B" w:rsidRPr="00392253" w:rsidRDefault="00885108" w:rsidP="00857782">
      <w:pPr>
        <w:pStyle w:val="Pta"/>
        <w:tabs>
          <w:tab w:val="clear" w:pos="4536"/>
          <w:tab w:val="center" w:pos="6379"/>
          <w:tab w:val="center" w:pos="7200"/>
        </w:tabs>
        <w:rPr>
          <w:rFonts w:asciiTheme="minorHAnsi" w:hAnsiTheme="minorHAnsi" w:cstheme="minorHAnsi"/>
          <w:sz w:val="20"/>
          <w:szCs w:val="20"/>
          <w:lang w:val="sk-SK"/>
        </w:rPr>
      </w:pPr>
      <w:r w:rsidRPr="00392253">
        <w:rPr>
          <w:rFonts w:asciiTheme="minorHAnsi" w:hAnsiTheme="minorHAnsi" w:cstheme="minorHAnsi"/>
          <w:sz w:val="20"/>
          <w:szCs w:val="20"/>
          <w:lang w:val="sk-SK"/>
        </w:rPr>
        <w:tab/>
      </w:r>
      <w:r w:rsidR="00857782" w:rsidRPr="00392253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392253">
        <w:rPr>
          <w:rFonts w:asciiTheme="minorHAnsi" w:hAnsiTheme="minorHAnsi" w:cstheme="minorHAnsi"/>
          <w:sz w:val="20"/>
          <w:szCs w:val="20"/>
          <w:lang w:val="sk-SK"/>
        </w:rPr>
        <w:t>Podpis a pečiatka uchádzača</w:t>
      </w:r>
    </w:p>
    <w:sectPr w:rsidR="009C5E5B" w:rsidRPr="00392253" w:rsidSect="0085778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4D95D" w14:textId="77777777" w:rsidR="002B2F5C" w:rsidRDefault="002B2F5C" w:rsidP="00F6676E">
      <w:pPr>
        <w:spacing w:after="0" w:line="240" w:lineRule="auto"/>
      </w:pPr>
      <w:r>
        <w:separator/>
      </w:r>
    </w:p>
  </w:endnote>
  <w:endnote w:type="continuationSeparator" w:id="0">
    <w:p w14:paraId="751A9220" w14:textId="77777777" w:rsidR="002B2F5C" w:rsidRDefault="002B2F5C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C631" w14:textId="77777777" w:rsidR="002B2F5C" w:rsidRDefault="002B2F5C" w:rsidP="00F6676E">
      <w:pPr>
        <w:spacing w:after="0" w:line="240" w:lineRule="auto"/>
      </w:pPr>
      <w:r>
        <w:separator/>
      </w:r>
    </w:p>
  </w:footnote>
  <w:footnote w:type="continuationSeparator" w:id="0">
    <w:p w14:paraId="72BA65CE" w14:textId="77777777" w:rsidR="002B2F5C" w:rsidRDefault="002B2F5C" w:rsidP="00F6676E">
      <w:pPr>
        <w:spacing w:after="0" w:line="240" w:lineRule="auto"/>
      </w:pPr>
      <w:r>
        <w:continuationSeparator/>
      </w:r>
    </w:p>
  </w:footnote>
  <w:footnote w:id="1">
    <w:p w14:paraId="23F8BE82" w14:textId="116133FE" w:rsidR="00C3597F" w:rsidRDefault="00C3597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83FF2"/>
    <w:rsid w:val="00094A85"/>
    <w:rsid w:val="0011103A"/>
    <w:rsid w:val="00165A71"/>
    <w:rsid w:val="002B2F5C"/>
    <w:rsid w:val="002C1897"/>
    <w:rsid w:val="002D1C9C"/>
    <w:rsid w:val="002E75C2"/>
    <w:rsid w:val="003766A5"/>
    <w:rsid w:val="00392253"/>
    <w:rsid w:val="00404909"/>
    <w:rsid w:val="004F3AA6"/>
    <w:rsid w:val="00516BA5"/>
    <w:rsid w:val="005272F6"/>
    <w:rsid w:val="00531881"/>
    <w:rsid w:val="00536DCD"/>
    <w:rsid w:val="00560ACD"/>
    <w:rsid w:val="005A0AD7"/>
    <w:rsid w:val="006D7F82"/>
    <w:rsid w:val="006F4E9F"/>
    <w:rsid w:val="007238F6"/>
    <w:rsid w:val="00767109"/>
    <w:rsid w:val="007F50C1"/>
    <w:rsid w:val="007F5EDE"/>
    <w:rsid w:val="00831B5F"/>
    <w:rsid w:val="00852651"/>
    <w:rsid w:val="00857782"/>
    <w:rsid w:val="00871091"/>
    <w:rsid w:val="00885108"/>
    <w:rsid w:val="00914251"/>
    <w:rsid w:val="009B36FB"/>
    <w:rsid w:val="009C5E5B"/>
    <w:rsid w:val="00A208FF"/>
    <w:rsid w:val="00A822E6"/>
    <w:rsid w:val="00AB03BD"/>
    <w:rsid w:val="00B06DB1"/>
    <w:rsid w:val="00B75158"/>
    <w:rsid w:val="00B7545F"/>
    <w:rsid w:val="00BB3C8B"/>
    <w:rsid w:val="00BC7A58"/>
    <w:rsid w:val="00C3597F"/>
    <w:rsid w:val="00C44A29"/>
    <w:rsid w:val="00C73C1B"/>
    <w:rsid w:val="00CE6169"/>
    <w:rsid w:val="00D07CCF"/>
    <w:rsid w:val="00D26E01"/>
    <w:rsid w:val="00D65F30"/>
    <w:rsid w:val="00E4125F"/>
    <w:rsid w:val="00ED33DF"/>
    <w:rsid w:val="00F049CF"/>
    <w:rsid w:val="00F6676E"/>
    <w:rsid w:val="00F84916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E120"/>
  <w15:docId w15:val="{968EF699-D02E-44C4-AD84-BE0E7F00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9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9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9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4FF9-911B-4D04-A5FE-4A20F2AB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Michal Strnál</cp:lastModifiedBy>
  <cp:revision>2</cp:revision>
  <dcterms:created xsi:type="dcterms:W3CDTF">2020-10-29T08:50:00Z</dcterms:created>
  <dcterms:modified xsi:type="dcterms:W3CDTF">2020-10-29T08:50:00Z</dcterms:modified>
</cp:coreProperties>
</file>